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C999373" w14:textId="77777777" w:rsidTr="00876A8A">
        <w:trPr>
          <w:cantSplit/>
        </w:trPr>
        <w:tc>
          <w:tcPr>
            <w:tcW w:w="6487" w:type="dxa"/>
            <w:vAlign w:val="center"/>
          </w:tcPr>
          <w:p w14:paraId="35F1C9FE" w14:textId="77777777" w:rsidR="009F6520" w:rsidRPr="00D8032B" w:rsidRDefault="009F6520" w:rsidP="009F6520">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14:paraId="17DEE23A" w14:textId="77777777" w:rsidR="009F6520" w:rsidRDefault="00846EA0" w:rsidP="00846EA0">
            <w:pPr>
              <w:shd w:val="solid" w:color="FFFFFF" w:fill="FFFFFF"/>
              <w:spacing w:before="0" w:line="240" w:lineRule="atLeast"/>
            </w:pPr>
            <w:bookmarkStart w:id="1" w:name="ditulogo"/>
            <w:bookmarkEnd w:id="1"/>
            <w:r>
              <w:rPr>
                <w:noProof/>
                <w:lang w:eastAsia="en-GB"/>
              </w:rPr>
              <w:drawing>
                <wp:inline distT="0" distB="0" distL="0" distR="0" wp14:anchorId="4A132998" wp14:editId="5C2F937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05997CE9" w14:textId="77777777" w:rsidTr="00876A8A">
        <w:trPr>
          <w:cantSplit/>
        </w:trPr>
        <w:tc>
          <w:tcPr>
            <w:tcW w:w="6487" w:type="dxa"/>
            <w:tcBorders>
              <w:bottom w:val="single" w:sz="12" w:space="0" w:color="auto"/>
            </w:tcBorders>
          </w:tcPr>
          <w:p w14:paraId="0ABA8E74"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1F7AC4B" w14:textId="77777777" w:rsidR="000069D4" w:rsidRPr="0051782D" w:rsidRDefault="000069D4" w:rsidP="00A5173C">
            <w:pPr>
              <w:shd w:val="solid" w:color="FFFFFF" w:fill="FFFFFF"/>
              <w:spacing w:before="0" w:after="48" w:line="240" w:lineRule="atLeast"/>
              <w:rPr>
                <w:sz w:val="22"/>
                <w:szCs w:val="22"/>
                <w:lang w:val="en-US"/>
              </w:rPr>
            </w:pPr>
          </w:p>
        </w:tc>
      </w:tr>
      <w:tr w:rsidR="000069D4" w14:paraId="5FFB8F16" w14:textId="77777777" w:rsidTr="00876A8A">
        <w:trPr>
          <w:cantSplit/>
        </w:trPr>
        <w:tc>
          <w:tcPr>
            <w:tcW w:w="6487" w:type="dxa"/>
            <w:tcBorders>
              <w:top w:val="single" w:sz="12" w:space="0" w:color="auto"/>
            </w:tcBorders>
          </w:tcPr>
          <w:p w14:paraId="6C59AAF1"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6FFD783" w14:textId="77777777" w:rsidR="000069D4" w:rsidRPr="00710D66" w:rsidRDefault="000069D4" w:rsidP="00A5173C">
            <w:pPr>
              <w:shd w:val="solid" w:color="FFFFFF" w:fill="FFFFFF"/>
              <w:spacing w:before="0" w:after="48" w:line="240" w:lineRule="atLeast"/>
              <w:rPr>
                <w:lang w:val="en-US"/>
              </w:rPr>
            </w:pPr>
          </w:p>
        </w:tc>
      </w:tr>
      <w:tr w:rsidR="000069D4" w:rsidRPr="00BB52AA" w14:paraId="016DEE58" w14:textId="77777777" w:rsidTr="00876A8A">
        <w:trPr>
          <w:cantSplit/>
        </w:trPr>
        <w:tc>
          <w:tcPr>
            <w:tcW w:w="6487" w:type="dxa"/>
            <w:vMerge w:val="restart"/>
          </w:tcPr>
          <w:p w14:paraId="1B8A55F5" w14:textId="315BEAEC" w:rsidR="00846EA0" w:rsidRPr="002F6BDB" w:rsidRDefault="002F6BDB" w:rsidP="00846EA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2" w:name="recibido"/>
            <w:bookmarkStart w:id="3" w:name="dnum" w:colFirst="1" w:colLast="1"/>
            <w:bookmarkEnd w:id="2"/>
            <w:r w:rsidRPr="002F6BDB">
              <w:rPr>
                <w:rFonts w:ascii="Verdana" w:hAnsi="Verdana"/>
                <w:sz w:val="20"/>
                <w:lang w:val="fr-FR"/>
              </w:rPr>
              <w:t>Source:</w:t>
            </w:r>
            <w:r w:rsidRPr="002F6BDB">
              <w:rPr>
                <w:lang w:val="fr-FR"/>
              </w:rPr>
              <w:tab/>
            </w:r>
            <w:r w:rsidRPr="00DD4605">
              <w:rPr>
                <w:rFonts w:ascii="Verdana" w:hAnsi="Verdana"/>
                <w:sz w:val="20"/>
                <w:szCs w:val="16"/>
                <w:lang w:val="fr-FR"/>
              </w:rPr>
              <w:t>Document 1C/TEMP/14 (</w:t>
            </w:r>
            <w:proofErr w:type="spellStart"/>
            <w:r w:rsidRPr="00DD4605">
              <w:rPr>
                <w:rFonts w:ascii="Verdana" w:hAnsi="Verdana"/>
                <w:sz w:val="20"/>
                <w:szCs w:val="16"/>
                <w:lang w:val="fr-FR"/>
              </w:rPr>
              <w:t>edited</w:t>
            </w:r>
            <w:proofErr w:type="spellEnd"/>
            <w:r w:rsidRPr="00DD4605">
              <w:rPr>
                <w:rFonts w:ascii="Verdana" w:hAnsi="Verdana"/>
                <w:sz w:val="20"/>
                <w:szCs w:val="16"/>
                <w:lang w:val="fr-FR"/>
              </w:rPr>
              <w:t>)</w:t>
            </w:r>
          </w:p>
        </w:tc>
        <w:tc>
          <w:tcPr>
            <w:tcW w:w="3402" w:type="dxa"/>
          </w:tcPr>
          <w:p w14:paraId="251067E1" w14:textId="2A137869" w:rsidR="000069D4" w:rsidRPr="00DD4605" w:rsidRDefault="000069D4" w:rsidP="00A5173C">
            <w:pPr>
              <w:shd w:val="solid" w:color="FFFFFF" w:fill="FFFFFF"/>
              <w:spacing w:before="0" w:line="240" w:lineRule="atLeast"/>
              <w:rPr>
                <w:rFonts w:ascii="Verdana" w:hAnsi="Verdana"/>
                <w:sz w:val="20"/>
                <w:lang w:val="es-ES" w:eastAsia="zh-CN"/>
              </w:rPr>
            </w:pPr>
          </w:p>
        </w:tc>
      </w:tr>
      <w:tr w:rsidR="000069D4" w14:paraId="75FF4F93" w14:textId="77777777" w:rsidTr="00876A8A">
        <w:trPr>
          <w:cantSplit/>
        </w:trPr>
        <w:tc>
          <w:tcPr>
            <w:tcW w:w="6487" w:type="dxa"/>
            <w:vMerge/>
          </w:tcPr>
          <w:p w14:paraId="715D6402" w14:textId="77777777" w:rsidR="000069D4" w:rsidRPr="00DD4605" w:rsidRDefault="000069D4" w:rsidP="00A5173C">
            <w:pPr>
              <w:spacing w:before="60"/>
              <w:jc w:val="center"/>
              <w:rPr>
                <w:b/>
                <w:smallCaps/>
                <w:sz w:val="32"/>
                <w:lang w:val="es-ES" w:eastAsia="zh-CN"/>
              </w:rPr>
            </w:pPr>
            <w:bookmarkStart w:id="4" w:name="ddate" w:colFirst="1" w:colLast="1"/>
            <w:bookmarkEnd w:id="3"/>
          </w:p>
        </w:tc>
        <w:tc>
          <w:tcPr>
            <w:tcW w:w="3402" w:type="dxa"/>
          </w:tcPr>
          <w:p w14:paraId="26D289DB" w14:textId="0198CEEE" w:rsidR="000069D4" w:rsidRPr="00846EA0" w:rsidRDefault="00DD4605" w:rsidP="00A5173C">
            <w:pPr>
              <w:shd w:val="solid" w:color="FFFFFF" w:fill="FFFFFF"/>
              <w:spacing w:before="0" w:line="240" w:lineRule="atLeast"/>
              <w:rPr>
                <w:rFonts w:ascii="Verdana" w:hAnsi="Verdana"/>
                <w:sz w:val="20"/>
                <w:lang w:eastAsia="zh-CN"/>
              </w:rPr>
            </w:pPr>
            <w:r>
              <w:rPr>
                <w:rFonts w:ascii="Verdana" w:hAnsi="Verdana"/>
                <w:b/>
                <w:sz w:val="20"/>
                <w:lang w:eastAsia="zh-CN"/>
              </w:rPr>
              <w:t>9</w:t>
            </w:r>
            <w:r w:rsidR="00745CD0">
              <w:rPr>
                <w:rFonts w:ascii="Verdana" w:hAnsi="Verdana"/>
                <w:b/>
                <w:sz w:val="20"/>
                <w:lang w:eastAsia="zh-CN"/>
              </w:rPr>
              <w:t xml:space="preserve"> </w:t>
            </w:r>
            <w:r w:rsidR="00846EA0">
              <w:rPr>
                <w:rFonts w:ascii="Verdana" w:hAnsi="Verdana"/>
                <w:b/>
                <w:sz w:val="20"/>
                <w:lang w:eastAsia="zh-CN"/>
              </w:rPr>
              <w:t>December 2020</w:t>
            </w:r>
          </w:p>
        </w:tc>
      </w:tr>
      <w:tr w:rsidR="000069D4" w14:paraId="7B7AE4C7" w14:textId="77777777" w:rsidTr="00876A8A">
        <w:trPr>
          <w:cantSplit/>
        </w:trPr>
        <w:tc>
          <w:tcPr>
            <w:tcW w:w="6487" w:type="dxa"/>
            <w:vMerge/>
          </w:tcPr>
          <w:p w14:paraId="5E9CC35F" w14:textId="77777777" w:rsidR="000069D4" w:rsidRDefault="000069D4" w:rsidP="00A5173C">
            <w:pPr>
              <w:spacing w:before="60"/>
              <w:jc w:val="center"/>
              <w:rPr>
                <w:b/>
                <w:smallCaps/>
                <w:sz w:val="32"/>
                <w:lang w:eastAsia="zh-CN"/>
              </w:rPr>
            </w:pPr>
            <w:bookmarkStart w:id="5" w:name="dorlang" w:colFirst="1" w:colLast="1"/>
            <w:bookmarkEnd w:id="4"/>
          </w:p>
        </w:tc>
        <w:tc>
          <w:tcPr>
            <w:tcW w:w="3402" w:type="dxa"/>
          </w:tcPr>
          <w:p w14:paraId="3559FEC5" w14:textId="0190373A" w:rsidR="00742B30" w:rsidRPr="00846EA0" w:rsidRDefault="00846EA0" w:rsidP="00742B30">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p w14:paraId="3EFFEEDA" w14:textId="61C6C2C4" w:rsidR="00DD4605" w:rsidRPr="00846EA0" w:rsidRDefault="00DD4605" w:rsidP="00A5173C">
            <w:pPr>
              <w:shd w:val="solid" w:color="FFFFFF" w:fill="FFFFFF"/>
              <w:spacing w:before="0" w:line="240" w:lineRule="atLeast"/>
              <w:rPr>
                <w:rFonts w:ascii="Verdana" w:eastAsia="SimSun" w:hAnsi="Verdana"/>
                <w:sz w:val="20"/>
                <w:lang w:eastAsia="zh-CN"/>
              </w:rPr>
            </w:pPr>
          </w:p>
        </w:tc>
      </w:tr>
      <w:tr w:rsidR="005475B3" w14:paraId="1DBF727E" w14:textId="77777777" w:rsidTr="00D046A7">
        <w:trPr>
          <w:cantSplit/>
        </w:trPr>
        <w:tc>
          <w:tcPr>
            <w:tcW w:w="9889" w:type="dxa"/>
            <w:gridSpan w:val="2"/>
          </w:tcPr>
          <w:p w14:paraId="34A7A05A" w14:textId="64922734" w:rsidR="005475B3" w:rsidRDefault="005475B3" w:rsidP="002F6BDB">
            <w:pPr>
              <w:pStyle w:val="Source"/>
              <w:spacing w:before="600"/>
              <w:rPr>
                <w:lang w:eastAsia="zh-CN"/>
              </w:rPr>
            </w:pPr>
            <w:bookmarkStart w:id="6" w:name="dsource" w:colFirst="0" w:colLast="0"/>
            <w:bookmarkEnd w:id="5"/>
            <w:r>
              <w:rPr>
                <w:lang w:eastAsia="ja-JP"/>
              </w:rPr>
              <w:t>Working Party 1C</w:t>
            </w:r>
          </w:p>
        </w:tc>
      </w:tr>
      <w:tr w:rsidR="005475B3" w14:paraId="66086D58" w14:textId="77777777" w:rsidTr="00D046A7">
        <w:trPr>
          <w:cantSplit/>
        </w:trPr>
        <w:tc>
          <w:tcPr>
            <w:tcW w:w="9889" w:type="dxa"/>
            <w:gridSpan w:val="2"/>
          </w:tcPr>
          <w:p w14:paraId="5497FE6D" w14:textId="16455A65" w:rsidR="005475B3" w:rsidRDefault="005475B3" w:rsidP="005475B3">
            <w:pPr>
              <w:pStyle w:val="Title1"/>
              <w:rPr>
                <w:lang w:eastAsia="zh-CN"/>
              </w:rPr>
            </w:pPr>
            <w:bookmarkStart w:id="7" w:name="drec" w:colFirst="0" w:colLast="0"/>
            <w:bookmarkEnd w:id="6"/>
            <w:r>
              <w:rPr>
                <w:lang w:eastAsia="zh-CN"/>
              </w:rPr>
              <w:t>LIAISON STATEMENT TO 3GPP</w:t>
            </w:r>
            <w:r>
              <w:rPr>
                <w:lang w:eastAsia="zh-CN"/>
              </w:rPr>
              <w:br/>
              <w:t xml:space="preserve">(COPY </w:t>
            </w:r>
            <w:r w:rsidR="009D6C3A">
              <w:rPr>
                <w:lang w:eastAsia="zh-CN"/>
              </w:rPr>
              <w:t xml:space="preserve">for information </w:t>
            </w:r>
            <w:r>
              <w:rPr>
                <w:lang w:eastAsia="zh-CN"/>
              </w:rPr>
              <w:t>TO ITU-R WORKING PARTIES 1A</w:t>
            </w:r>
            <w:r w:rsidR="00390766">
              <w:rPr>
                <w:lang w:eastAsia="zh-CN"/>
              </w:rPr>
              <w:t>, 5A</w:t>
            </w:r>
            <w:r w:rsidR="005E5B25">
              <w:rPr>
                <w:lang w:eastAsia="zh-CN"/>
              </w:rPr>
              <w:t xml:space="preserve"> </w:t>
            </w:r>
            <w:r>
              <w:rPr>
                <w:lang w:eastAsia="zh-CN"/>
              </w:rPr>
              <w:t xml:space="preserve">and 5D) </w:t>
            </w:r>
          </w:p>
        </w:tc>
      </w:tr>
      <w:tr w:rsidR="005475B3" w14:paraId="7A07C59E" w14:textId="77777777" w:rsidTr="00D046A7">
        <w:trPr>
          <w:cantSplit/>
        </w:trPr>
        <w:tc>
          <w:tcPr>
            <w:tcW w:w="9889" w:type="dxa"/>
            <w:gridSpan w:val="2"/>
          </w:tcPr>
          <w:p w14:paraId="6C57A953" w14:textId="70F872F5" w:rsidR="005475B3" w:rsidRDefault="005475B3" w:rsidP="005475B3">
            <w:pPr>
              <w:pStyle w:val="Title4"/>
              <w:rPr>
                <w:lang w:eastAsia="zh-CN"/>
              </w:rPr>
            </w:pPr>
            <w:bookmarkStart w:id="8" w:name="dtitle1" w:colFirst="0" w:colLast="0"/>
            <w:bookmarkEnd w:id="7"/>
            <w:r>
              <w:t>T</w:t>
            </w:r>
            <w:r w:rsidRPr="00612E9A">
              <w:t xml:space="preserve">est methods for over-the-air TRP </w:t>
            </w:r>
            <w:r>
              <w:t xml:space="preserve">field </w:t>
            </w:r>
            <w:r w:rsidRPr="00612E9A">
              <w:t xml:space="preserve">measurements of </w:t>
            </w:r>
            <w:r>
              <w:t xml:space="preserve">unwanted emissions from </w:t>
            </w:r>
            <w:r w:rsidRPr="00612E9A">
              <w:t>IMT radio equipment utilizing active antennas</w:t>
            </w:r>
          </w:p>
        </w:tc>
      </w:tr>
    </w:tbl>
    <w:p w14:paraId="420264AE" w14:textId="777E7F2A" w:rsidR="005475B3" w:rsidRDefault="005475B3" w:rsidP="00EC7B85">
      <w:pPr>
        <w:pStyle w:val="Normalaftertitle"/>
      </w:pPr>
      <w:bookmarkStart w:id="9" w:name="dbreak"/>
      <w:bookmarkEnd w:id="8"/>
      <w:bookmarkEnd w:id="9"/>
      <w:r>
        <w:t>Working Party (WP) 1C would like to thank TSG RAN WG4 for the information in their liaison statement (Doc</w:t>
      </w:r>
      <w:r w:rsidR="00B43635">
        <w:t xml:space="preserve">ument </w:t>
      </w:r>
      <w:hyperlink r:id="rId7" w:history="1">
        <w:r w:rsidR="00B43635" w:rsidRPr="00B43635">
          <w:rPr>
            <w:rStyle w:val="Hyperlink"/>
          </w:rPr>
          <w:t>1C/4</w:t>
        </w:r>
      </w:hyperlink>
      <w:r w:rsidR="00B43635">
        <w:t xml:space="preserve">, equally as </w:t>
      </w:r>
      <w:hyperlink r:id="rId8" w:history="1">
        <w:r w:rsidRPr="005475B3">
          <w:rPr>
            <w:rStyle w:val="Hyperlink"/>
          </w:rPr>
          <w:t>5D/135</w:t>
        </w:r>
      </w:hyperlink>
      <w:r>
        <w:t>). 3GPP indicated there are no plans to define test modes for OTA</w:t>
      </w:r>
      <w:r w:rsidR="007C7D8F">
        <w:t xml:space="preserve"> (</w:t>
      </w:r>
      <w:r w:rsidR="007C7D8F" w:rsidRPr="00612E9A">
        <w:t>over-the-air</w:t>
      </w:r>
      <w:r w:rsidR="007C7D8F">
        <w:t>)</w:t>
      </w:r>
      <w:r>
        <w:t xml:space="preserve"> </w:t>
      </w:r>
      <w:r w:rsidR="003828F8">
        <w:t xml:space="preserve">TRP </w:t>
      </w:r>
      <w:r w:rsidR="007C7D8F">
        <w:t xml:space="preserve">(total radiated power) </w:t>
      </w:r>
      <w:r>
        <w:t xml:space="preserve">field measurements. Furthermore, it </w:t>
      </w:r>
      <w:r w:rsidR="003828F8">
        <w:t>was</w:t>
      </w:r>
      <w:r>
        <w:t xml:space="preserve"> said </w:t>
      </w:r>
      <w:r w:rsidR="003828F8">
        <w:t xml:space="preserve">that </w:t>
      </w:r>
      <w:r>
        <w:t xml:space="preserve">dedicated test modes would interrupt normal operation, consume resources, and may even interfere with the network if they consist of emissions that do not occur in normal operation.  </w:t>
      </w:r>
    </w:p>
    <w:p w14:paraId="70DD4ACA" w14:textId="633D9C5D" w:rsidR="005475B3" w:rsidRDefault="005475B3" w:rsidP="00EC7B85">
      <w:r>
        <w:t xml:space="preserve">Noting the concerns regarding dedicated test modes, </w:t>
      </w:r>
      <w:bookmarkStart w:id="10" w:name="_Hlk57457978"/>
      <w:r>
        <w:t xml:space="preserve">WP 1C is of the opinion that while determination of the in-band, TRP is possible through measurement of the </w:t>
      </w:r>
      <w:r w:rsidRPr="00586D57">
        <w:t xml:space="preserve">Synchronization Signal Block </w:t>
      </w:r>
      <w:r>
        <w:t>(SSB) during normal operation, the assessment of unwanted emissions is only possible during a time when the station transmits at full power and bandwidth. Otherwise, neither Out of Band (</w:t>
      </w:r>
      <w:proofErr w:type="spellStart"/>
      <w:r>
        <w:t>OoB</w:t>
      </w:r>
      <w:proofErr w:type="spellEnd"/>
      <w:r>
        <w:t>) nor spurious emission levels defined in the specifications can be measured.</w:t>
      </w:r>
    </w:p>
    <w:bookmarkEnd w:id="10"/>
    <w:p w14:paraId="06D24ABD" w14:textId="0B3ED56B" w:rsidR="005475B3" w:rsidRDefault="005475B3" w:rsidP="00EC7B85">
      <w:r w:rsidRPr="0059339F">
        <w:t>As an alternative to a dedicated test mode, WP 1C kindly requests 3GPP to consider defini</w:t>
      </w:r>
      <w:r>
        <w:t>ng</w:t>
      </w:r>
      <w:r w:rsidRPr="0059339F">
        <w:t xml:space="preserve"> a test signal</w:t>
      </w:r>
      <w:r>
        <w:t xml:space="preserve"> to enable field measurement of the unwanted </w:t>
      </w:r>
      <w:r w:rsidR="009241C1">
        <w:t>emission</w:t>
      </w:r>
      <w:r w:rsidRPr="0059339F">
        <w:t xml:space="preserve">.  </w:t>
      </w:r>
      <w:r>
        <w:t>This test signal could be as short as one symbol and transmitted only at times when the scheduler does</w:t>
      </w:r>
      <w:r w:rsidR="007524ED">
        <w:t xml:space="preserve"> </w:t>
      </w:r>
      <w:r>
        <w:t>n</w:t>
      </w:r>
      <w:r w:rsidR="007524ED">
        <w:t>o</w:t>
      </w:r>
      <w:r>
        <w:t>t need the resource for user traffic. However, it must be retransmitted in a reasonable interval (e. g. every few seconds). This should allow the station to maintain normal operation during the measurement, and degradation of the station’s performance should be negligible. Further, the test signal could be transmitted by a normal traffic or broadcast beam with its nominal gain. It should therefore not interfere with the network because it occurs as part of normal operation.</w:t>
      </w:r>
    </w:p>
    <w:p w14:paraId="34A11C92" w14:textId="6203F6D8" w:rsidR="007524ED" w:rsidRDefault="00DD4605" w:rsidP="00EC7B85">
      <w:r>
        <w:t xml:space="preserve">Working Party </w:t>
      </w:r>
      <w:r w:rsidR="005475B3">
        <w:t xml:space="preserve">1C would kindly ask 3GPP </w:t>
      </w:r>
      <w:r w:rsidR="00703AC1">
        <w:t xml:space="preserve">to consider </w:t>
      </w:r>
      <w:r w:rsidR="005475B3">
        <w:t>a test signal in the light of the above-mentioned requirements in order to measure</w:t>
      </w:r>
      <w:r w:rsidR="006513FC">
        <w:t xml:space="preserve"> and </w:t>
      </w:r>
      <w:r w:rsidR="00703AC1">
        <w:t>verif</w:t>
      </w:r>
      <w:r w:rsidR="006513FC">
        <w:t>y</w:t>
      </w:r>
      <w:r w:rsidR="005475B3">
        <w:t xml:space="preserve"> </w:t>
      </w:r>
      <w:bookmarkStart w:id="11" w:name="_Hlk57458349"/>
      <w:r w:rsidR="005475B3">
        <w:t>unwanted emission levels defined in 3GPP specifications</w:t>
      </w:r>
      <w:r w:rsidR="005475B3" w:rsidRPr="00821615">
        <w:t xml:space="preserve"> </w:t>
      </w:r>
      <w:r w:rsidR="005475B3">
        <w:t xml:space="preserve">by means of </w:t>
      </w:r>
      <w:r w:rsidR="005475B3" w:rsidRPr="004F308B">
        <w:t>field measurements of IMT radio equipment utilizing active antennas</w:t>
      </w:r>
      <w:r w:rsidR="005475B3">
        <w:t>.</w:t>
      </w:r>
      <w:bookmarkEnd w:id="11"/>
    </w:p>
    <w:p w14:paraId="702B9A39" w14:textId="190EBC4E" w:rsidR="005475B3" w:rsidRDefault="005475B3" w:rsidP="005475B3">
      <w:r>
        <w:t xml:space="preserve">The next meeting of WP 1C is planned for </w:t>
      </w:r>
      <w:r w:rsidR="007524ED">
        <w:t xml:space="preserve">25 </w:t>
      </w:r>
      <w:r>
        <w:t>May</w:t>
      </w:r>
      <w:r w:rsidR="007524ED">
        <w:t xml:space="preserve"> to 2 </w:t>
      </w:r>
      <w:r>
        <w:t>June 2021.</w:t>
      </w:r>
    </w:p>
    <w:p w14:paraId="655ACBAF" w14:textId="77777777" w:rsidR="00DD4605" w:rsidRDefault="00DD4605" w:rsidP="005475B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75B3" w14:paraId="1FD02D42" w14:textId="77777777" w:rsidTr="005475B3">
        <w:tc>
          <w:tcPr>
            <w:tcW w:w="4814" w:type="dxa"/>
          </w:tcPr>
          <w:p w14:paraId="42BD4F61" w14:textId="61CF1E81" w:rsidR="005475B3" w:rsidRPr="005475B3" w:rsidRDefault="005475B3" w:rsidP="005475B3">
            <w:pPr>
              <w:rPr>
                <w:b/>
                <w:bCs/>
              </w:rPr>
            </w:pPr>
            <w:r>
              <w:rPr>
                <w:b/>
                <w:bCs/>
              </w:rPr>
              <w:t>Status:</w:t>
            </w:r>
            <w:r>
              <w:rPr>
                <w:b/>
                <w:bCs/>
              </w:rPr>
              <w:tab/>
            </w:r>
            <w:r w:rsidRPr="00114C1E">
              <w:t xml:space="preserve">For </w:t>
            </w:r>
            <w:r w:rsidRPr="00764394">
              <w:t>action</w:t>
            </w:r>
          </w:p>
        </w:tc>
        <w:tc>
          <w:tcPr>
            <w:tcW w:w="4815" w:type="dxa"/>
          </w:tcPr>
          <w:p w14:paraId="739B170C" w14:textId="77777777" w:rsidR="005475B3" w:rsidRDefault="005475B3" w:rsidP="005475B3"/>
        </w:tc>
      </w:tr>
      <w:tr w:rsidR="005475B3" w:rsidRPr="00DD4605" w14:paraId="58C4BAB6" w14:textId="77777777" w:rsidTr="005475B3">
        <w:tc>
          <w:tcPr>
            <w:tcW w:w="4814" w:type="dxa"/>
          </w:tcPr>
          <w:p w14:paraId="1065073C" w14:textId="78FD2A08" w:rsidR="007C7D8F" w:rsidRDefault="005475B3" w:rsidP="00742B30">
            <w:pPr>
              <w:spacing w:before="240"/>
            </w:pPr>
            <w:r>
              <w:rPr>
                <w:b/>
                <w:bCs/>
              </w:rPr>
              <w:t>Contacts:</w:t>
            </w:r>
            <w:r>
              <w:rPr>
                <w:b/>
                <w:bCs/>
              </w:rPr>
              <w:tab/>
            </w:r>
            <w:r w:rsidR="001C7692">
              <w:t>Mr. P</w:t>
            </w:r>
            <w:r w:rsidR="007C7D8F">
              <w:t>hilippe Aubineau</w:t>
            </w:r>
            <w:r w:rsidR="007F17E5">
              <w:br/>
            </w:r>
            <w:r w:rsidR="007F17E5">
              <w:tab/>
              <w:t>Counsellor, ITU-R Study Group 1</w:t>
            </w:r>
          </w:p>
        </w:tc>
        <w:tc>
          <w:tcPr>
            <w:tcW w:w="4815" w:type="dxa"/>
          </w:tcPr>
          <w:p w14:paraId="0ED33C80" w14:textId="0A657C4C" w:rsidR="007C7D8F" w:rsidRPr="00B43635" w:rsidRDefault="007C7D8F" w:rsidP="005475B3">
            <w:r w:rsidRPr="00B43635">
              <w:rPr>
                <w:b/>
              </w:rPr>
              <w:t>E-mail:</w:t>
            </w:r>
            <w:r w:rsidRPr="00B43635">
              <w:rPr>
                <w:bCs/>
              </w:rPr>
              <w:tab/>
            </w:r>
            <w:hyperlink r:id="rId9" w:history="1">
              <w:r w:rsidR="00155F2A" w:rsidRPr="00B43635">
                <w:rPr>
                  <w:rStyle w:val="Hyperlink"/>
                  <w:bCs/>
                </w:rPr>
                <w:t>philippe.aubineau@itu.int</w:t>
              </w:r>
            </w:hyperlink>
            <w:r w:rsidR="00155F2A" w:rsidRPr="00B43635">
              <w:rPr>
                <w:b/>
              </w:rPr>
              <w:t xml:space="preserve"> </w:t>
            </w:r>
          </w:p>
        </w:tc>
      </w:tr>
    </w:tbl>
    <w:p w14:paraId="2EB3FD8F" w14:textId="1E4E4178" w:rsidR="000069D4" w:rsidRPr="005475B3" w:rsidRDefault="005475B3" w:rsidP="002F6BDB">
      <w:pPr>
        <w:spacing w:before="0"/>
        <w:jc w:val="center"/>
        <w:rPr>
          <w:lang w:eastAsia="zh-CN"/>
        </w:rPr>
      </w:pPr>
      <w:r>
        <w:rPr>
          <w:lang w:eastAsia="zh-CN"/>
        </w:rPr>
        <w:t>________________</w:t>
      </w:r>
    </w:p>
    <w:sectPr w:rsidR="000069D4" w:rsidRPr="005475B3" w:rsidSect="00D02712">
      <w:headerReference w:type="default" r:id="rId10"/>
      <w:foot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E41C1" w14:textId="77777777" w:rsidR="00C80E3F" w:rsidRDefault="00C80E3F">
      <w:r>
        <w:separator/>
      </w:r>
    </w:p>
  </w:endnote>
  <w:endnote w:type="continuationSeparator" w:id="0">
    <w:p w14:paraId="5267164A" w14:textId="77777777" w:rsidR="00C80E3F" w:rsidRDefault="00C8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19D2" w14:textId="2CEA91BE" w:rsidR="00FA124A" w:rsidRPr="002F7CB3" w:rsidRDefault="00C80E3F">
    <w:pPr>
      <w:pStyle w:val="Footer"/>
      <w:rPr>
        <w:lang w:val="en-US"/>
      </w:rPr>
    </w:pPr>
    <w:r>
      <w:fldChar w:fldCharType="begin"/>
    </w:r>
    <w:r>
      <w:instrText xml:space="preserve"> FILENAME \p \* MERGEFORMAT </w:instrText>
    </w:r>
    <w:r>
      <w:fldChar w:fldCharType="separate"/>
    </w:r>
    <w:r w:rsidR="00846EA0" w:rsidRPr="00846EA0">
      <w:rPr>
        <w:lang w:val="en-US"/>
      </w:rPr>
      <w:t>Document3</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742B30">
      <w:t>10.12.20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846EA0">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B8E23" w14:textId="77777777" w:rsidR="00C80E3F" w:rsidRDefault="00C80E3F">
      <w:r>
        <w:t>____________________</w:t>
      </w:r>
    </w:p>
  </w:footnote>
  <w:footnote w:type="continuationSeparator" w:id="0">
    <w:p w14:paraId="05CB06BA" w14:textId="77777777" w:rsidR="00C80E3F" w:rsidRDefault="00C8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62365" w14:textId="344D808C" w:rsidR="00DD4605" w:rsidRDefault="00FA124A">
    <w:pPr>
      <w:pStyle w:val="Header"/>
      <w:rPr>
        <w:lang w:val="en-US"/>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A0"/>
    <w:rsid w:val="000069D4"/>
    <w:rsid w:val="000174AD"/>
    <w:rsid w:val="00047A1D"/>
    <w:rsid w:val="000604B9"/>
    <w:rsid w:val="00074B49"/>
    <w:rsid w:val="000A7D55"/>
    <w:rsid w:val="000C12C8"/>
    <w:rsid w:val="000C2E8E"/>
    <w:rsid w:val="000E0E7C"/>
    <w:rsid w:val="000F1B4B"/>
    <w:rsid w:val="0012744F"/>
    <w:rsid w:val="00131178"/>
    <w:rsid w:val="00155F2A"/>
    <w:rsid w:val="00156F66"/>
    <w:rsid w:val="00163271"/>
    <w:rsid w:val="00172122"/>
    <w:rsid w:val="00182528"/>
    <w:rsid w:val="0018500B"/>
    <w:rsid w:val="00196A19"/>
    <w:rsid w:val="001C7692"/>
    <w:rsid w:val="00202DC1"/>
    <w:rsid w:val="002116EE"/>
    <w:rsid w:val="002309D8"/>
    <w:rsid w:val="002A7FE2"/>
    <w:rsid w:val="002D038B"/>
    <w:rsid w:val="002D4C33"/>
    <w:rsid w:val="002E1B4F"/>
    <w:rsid w:val="002F2E67"/>
    <w:rsid w:val="002F6BDB"/>
    <w:rsid w:val="002F7CB3"/>
    <w:rsid w:val="00315546"/>
    <w:rsid w:val="00330567"/>
    <w:rsid w:val="003828F8"/>
    <w:rsid w:val="00386A9D"/>
    <w:rsid w:val="00390766"/>
    <w:rsid w:val="00391081"/>
    <w:rsid w:val="003B2789"/>
    <w:rsid w:val="003C13CE"/>
    <w:rsid w:val="003C697E"/>
    <w:rsid w:val="003E2518"/>
    <w:rsid w:val="003E7CEF"/>
    <w:rsid w:val="004B1EF7"/>
    <w:rsid w:val="004B3FAD"/>
    <w:rsid w:val="004C5749"/>
    <w:rsid w:val="00501DCA"/>
    <w:rsid w:val="00513A47"/>
    <w:rsid w:val="005408DF"/>
    <w:rsid w:val="005475B3"/>
    <w:rsid w:val="00573344"/>
    <w:rsid w:val="00583F9B"/>
    <w:rsid w:val="005B0D29"/>
    <w:rsid w:val="005E5B25"/>
    <w:rsid w:val="005E5C10"/>
    <w:rsid w:val="005F2C78"/>
    <w:rsid w:val="00606CB6"/>
    <w:rsid w:val="006144E4"/>
    <w:rsid w:val="00650299"/>
    <w:rsid w:val="006513FC"/>
    <w:rsid w:val="00655FC5"/>
    <w:rsid w:val="00703AC1"/>
    <w:rsid w:val="00742B30"/>
    <w:rsid w:val="00745CD0"/>
    <w:rsid w:val="007524ED"/>
    <w:rsid w:val="00764394"/>
    <w:rsid w:val="007C7D8F"/>
    <w:rsid w:val="007F17E5"/>
    <w:rsid w:val="0080538C"/>
    <w:rsid w:val="00814E0A"/>
    <w:rsid w:val="00822581"/>
    <w:rsid w:val="008309DD"/>
    <w:rsid w:val="0083227A"/>
    <w:rsid w:val="00846EA0"/>
    <w:rsid w:val="00866900"/>
    <w:rsid w:val="00876A8A"/>
    <w:rsid w:val="00881BA1"/>
    <w:rsid w:val="008C2302"/>
    <w:rsid w:val="008C26B8"/>
    <w:rsid w:val="008F208F"/>
    <w:rsid w:val="009241C1"/>
    <w:rsid w:val="00982084"/>
    <w:rsid w:val="00995963"/>
    <w:rsid w:val="009B61EB"/>
    <w:rsid w:val="009C2064"/>
    <w:rsid w:val="009C7692"/>
    <w:rsid w:val="009D1697"/>
    <w:rsid w:val="009D16F9"/>
    <w:rsid w:val="009D6C3A"/>
    <w:rsid w:val="009F3A46"/>
    <w:rsid w:val="009F6520"/>
    <w:rsid w:val="00A014F8"/>
    <w:rsid w:val="00A5173C"/>
    <w:rsid w:val="00A61AEF"/>
    <w:rsid w:val="00AD2345"/>
    <w:rsid w:val="00AF173A"/>
    <w:rsid w:val="00B066A4"/>
    <w:rsid w:val="00B07A13"/>
    <w:rsid w:val="00B4279B"/>
    <w:rsid w:val="00B43635"/>
    <w:rsid w:val="00B45FC9"/>
    <w:rsid w:val="00B76F35"/>
    <w:rsid w:val="00B81138"/>
    <w:rsid w:val="00BB52AA"/>
    <w:rsid w:val="00BC7CCF"/>
    <w:rsid w:val="00BE470B"/>
    <w:rsid w:val="00C57A91"/>
    <w:rsid w:val="00C80E3F"/>
    <w:rsid w:val="00CC01C2"/>
    <w:rsid w:val="00CF21F2"/>
    <w:rsid w:val="00D02712"/>
    <w:rsid w:val="00D046A7"/>
    <w:rsid w:val="00D214D0"/>
    <w:rsid w:val="00D6546B"/>
    <w:rsid w:val="00DB178B"/>
    <w:rsid w:val="00DC17D3"/>
    <w:rsid w:val="00DD4605"/>
    <w:rsid w:val="00DD4BED"/>
    <w:rsid w:val="00DE39F0"/>
    <w:rsid w:val="00DF0AF3"/>
    <w:rsid w:val="00DF7E9F"/>
    <w:rsid w:val="00E27D7E"/>
    <w:rsid w:val="00E42E13"/>
    <w:rsid w:val="00E56D5C"/>
    <w:rsid w:val="00E572FF"/>
    <w:rsid w:val="00E6257C"/>
    <w:rsid w:val="00E63C59"/>
    <w:rsid w:val="00EC2B4C"/>
    <w:rsid w:val="00EC7B85"/>
    <w:rsid w:val="00F25662"/>
    <w:rsid w:val="00F6596A"/>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67F7F"/>
  <w15:docId w15:val="{BEC44277-4A0B-443E-99A5-C326CEBF7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CommentReference">
    <w:name w:val="annotation reference"/>
    <w:basedOn w:val="DefaultParagraphFont"/>
    <w:semiHidden/>
    <w:unhideWhenUsed/>
    <w:rsid w:val="005475B3"/>
    <w:rPr>
      <w:sz w:val="16"/>
      <w:szCs w:val="16"/>
    </w:rPr>
  </w:style>
  <w:style w:type="paragraph" w:styleId="CommentText">
    <w:name w:val="annotation text"/>
    <w:basedOn w:val="Normal"/>
    <w:link w:val="CommentTextChar"/>
    <w:semiHidden/>
    <w:unhideWhenUsed/>
    <w:rsid w:val="005475B3"/>
    <w:rPr>
      <w:sz w:val="20"/>
    </w:rPr>
  </w:style>
  <w:style w:type="character" w:customStyle="1" w:styleId="CommentTextChar">
    <w:name w:val="Comment Text Char"/>
    <w:basedOn w:val="DefaultParagraphFont"/>
    <w:link w:val="CommentText"/>
    <w:semiHidden/>
    <w:rsid w:val="005475B3"/>
    <w:rPr>
      <w:rFonts w:ascii="Times New Roman" w:hAnsi="Times New Roman"/>
      <w:lang w:val="en-GB" w:eastAsia="en-US"/>
    </w:rPr>
  </w:style>
  <w:style w:type="character" w:styleId="Hyperlink">
    <w:name w:val="Hyperlink"/>
    <w:aliases w:val="CEO_Hyperlink"/>
    <w:basedOn w:val="DefaultParagraphFont"/>
    <w:uiPriority w:val="99"/>
    <w:unhideWhenUsed/>
    <w:rsid w:val="005475B3"/>
    <w:rPr>
      <w:color w:val="0000FF" w:themeColor="hyperlink"/>
      <w:u w:val="single"/>
    </w:rPr>
  </w:style>
  <w:style w:type="table" w:styleId="TableGrid">
    <w:name w:val="Table Grid"/>
    <w:basedOn w:val="TableNormal"/>
    <w:uiPriority w:val="59"/>
    <w:rsid w:val="005475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75B3"/>
    <w:rPr>
      <w:color w:val="605E5C"/>
      <w:shd w:val="clear" w:color="auto" w:fill="E1DFDD"/>
    </w:rPr>
  </w:style>
  <w:style w:type="character" w:styleId="FollowedHyperlink">
    <w:name w:val="FollowedHyperlink"/>
    <w:basedOn w:val="DefaultParagraphFont"/>
    <w:semiHidden/>
    <w:unhideWhenUsed/>
    <w:rsid w:val="00DD46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35/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19-WP1C-C-0004/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philippe.aubineau@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11</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Jimenez, Virginia</dc:creator>
  <cp:keywords/>
  <dc:description/>
  <cp:lastModifiedBy>ITU2</cp:lastModifiedBy>
  <cp:revision>2</cp:revision>
  <cp:lastPrinted>2008-02-21T14:04:00Z</cp:lastPrinted>
  <dcterms:created xsi:type="dcterms:W3CDTF">2020-12-10T15:21:00Z</dcterms:created>
  <dcterms:modified xsi:type="dcterms:W3CDTF">2020-12-11T11:22:00Z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